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316CDC">
        <w:rPr>
          <w:rFonts w:ascii="Times New Roman" w:hAnsi="Times New Roman" w:cs="Times New Roman"/>
          <w:b/>
          <w:sz w:val="24"/>
          <w:szCs w:val="24"/>
        </w:rPr>
        <w:t>20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B5462">
        <w:rPr>
          <w:rFonts w:ascii="Times New Roman" w:hAnsi="Times New Roman" w:cs="Times New Roman"/>
          <w:b/>
          <w:sz w:val="24"/>
          <w:szCs w:val="24"/>
        </w:rPr>
        <w:t>2</w:t>
      </w:r>
      <w:r w:rsidR="00316CDC">
        <w:rPr>
          <w:rFonts w:ascii="Times New Roman" w:hAnsi="Times New Roman" w:cs="Times New Roman"/>
          <w:b/>
          <w:sz w:val="24"/>
          <w:szCs w:val="24"/>
        </w:rPr>
        <w:t>2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750111">
        <w:rPr>
          <w:rFonts w:ascii="Times New Roman" w:hAnsi="Times New Roman" w:cs="Times New Roman"/>
          <w:b/>
          <w:sz w:val="24"/>
          <w:szCs w:val="24"/>
        </w:rPr>
        <w:t>3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8B5462" w:rsidRPr="00316CDC" w:rsidRDefault="00316CDC" w:rsidP="004C0F4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обект: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CDC">
        <w:rPr>
          <w:rFonts w:ascii="Times New Roman" w:eastAsia="Times New Roman" w:hAnsi="Times New Roman" w:cs="Times New Roman"/>
          <w:b/>
          <w:sz w:val="24"/>
          <w:szCs w:val="24"/>
        </w:rPr>
        <w:t>ГАЗИФИКАЦИЯ НА ОБЩИНА СЕВЛИЕВО</w:t>
      </w:r>
    </w:p>
    <w:p w:rsidR="00316CDC" w:rsidRPr="00316CDC" w:rsidRDefault="00316CDC" w:rsidP="004C0F4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Подобект:</w:t>
      </w:r>
      <w:r w:rsidRPr="00316CDC">
        <w:rPr>
          <w:rFonts w:ascii="Times New Roman" w:eastAsia="Times New Roman" w:hAnsi="Times New Roman" w:cs="Times New Roman"/>
          <w:b/>
          <w:sz w:val="24"/>
          <w:szCs w:val="24"/>
        </w:rPr>
        <w:t>ГАЗОПРОВОДНИ</w:t>
      </w:r>
      <w:proofErr w:type="spellEnd"/>
      <w:r w:rsidRPr="00316CDC">
        <w:rPr>
          <w:rFonts w:ascii="Times New Roman" w:eastAsia="Times New Roman" w:hAnsi="Times New Roman" w:cs="Times New Roman"/>
          <w:b/>
          <w:sz w:val="24"/>
          <w:szCs w:val="24"/>
        </w:rPr>
        <w:t xml:space="preserve"> ОТКЛОНЕНИЯ ОТ РАЗПРЕДЕЛИТЕЛЕН ГАЗОПРОВОД </w:t>
      </w:r>
      <w:proofErr w:type="spellStart"/>
      <w:r w:rsidRPr="00316CDC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316CDC">
        <w:rPr>
          <w:rFonts w:ascii="Times New Roman" w:eastAsia="Times New Roman" w:hAnsi="Times New Roman" w:cs="Times New Roman"/>
          <w:b/>
          <w:sz w:val="24"/>
          <w:szCs w:val="24"/>
        </w:rPr>
        <w:t xml:space="preserve"> до ПИ 65927.86.7, ПИ 65927.516.514, ПИ 65927.121.10 по КККР на </w:t>
      </w:r>
      <w:proofErr w:type="spellStart"/>
      <w:r w:rsidRPr="00316CDC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316CD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BC1CE9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6948BC">
        <w:rPr>
          <w:rFonts w:ascii="Times New Roman" w:hAnsi="Times New Roman" w:cs="Times New Roman"/>
          <w:b/>
          <w:sz w:val="24"/>
          <w:szCs w:val="24"/>
        </w:rPr>
        <w:t>„</w:t>
      </w:r>
      <w:r w:rsidR="00316CDC">
        <w:rPr>
          <w:rFonts w:ascii="Times New Roman" w:hAnsi="Times New Roman" w:cs="Times New Roman"/>
          <w:b/>
          <w:sz w:val="24"/>
          <w:szCs w:val="24"/>
        </w:rPr>
        <w:t>СЕВЛИЕВОГАЗ - 2000“ А</w:t>
      </w:r>
      <w:bookmarkStart w:id="0" w:name="_GoBack"/>
      <w:bookmarkEnd w:id="0"/>
      <w:r w:rsidR="006948BC">
        <w:rPr>
          <w:rFonts w:ascii="Times New Roman" w:hAnsi="Times New Roman" w:cs="Times New Roman"/>
          <w:b/>
          <w:sz w:val="24"/>
          <w:szCs w:val="24"/>
        </w:rPr>
        <w:t>Д</w:t>
      </w:r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300E6"/>
    <w:rsid w:val="00036DFC"/>
    <w:rsid w:val="00077ABE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C0F4A"/>
    <w:rsid w:val="004D0EE3"/>
    <w:rsid w:val="004F3813"/>
    <w:rsid w:val="004F468F"/>
    <w:rsid w:val="00506A46"/>
    <w:rsid w:val="00540E18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948BC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A457E"/>
    <w:rsid w:val="008B5462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4EBD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7C3B9-E8B8-4901-B9B8-9357FD64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121</cp:revision>
  <dcterms:created xsi:type="dcterms:W3CDTF">2018-08-08T07:55:00Z</dcterms:created>
  <dcterms:modified xsi:type="dcterms:W3CDTF">2019-04-01T08:35:00Z</dcterms:modified>
</cp:coreProperties>
</file>